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12" w:rsidRDefault="00777212" w:rsidP="001D5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</w:p>
    <w:p w:rsidR="00777212" w:rsidRDefault="00777212" w:rsidP="001D5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</w:p>
    <w:p w:rsidR="001D5458" w:rsidRPr="001D5458" w:rsidRDefault="001D5458" w:rsidP="001D54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ELMALI MUHAMMED HAMDİ YAZIR ANADOLU</w:t>
      </w:r>
      <w:r w:rsidRPr="001D545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 xml:space="preserve"> LİSESİ MÜDÜRLÜĞÜ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MÜRACAAT </w:t>
      </w:r>
      <w:r w:rsidR="0077721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MAS</w:t>
      </w:r>
      <w:r w:rsidRPr="001D54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ASI (OKUL GİRİŞ </w:t>
      </w:r>
      <w:proofErr w:type="gramStart"/>
      <w:r w:rsidRPr="001D54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KAPISI )</w:t>
      </w:r>
      <w:proofErr w:type="gramEnd"/>
    </w:p>
    <w:p w:rsidR="001D5458" w:rsidRPr="001D5458" w:rsidRDefault="001D5458" w:rsidP="001D545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NÖBETÇİ ÖĞRENCİ GÖREV VE SORUMLULUK TALİMATI</w:t>
      </w:r>
    </w:p>
    <w:p w:rsidR="001D5458" w:rsidRPr="001D5458" w:rsidRDefault="001D5458" w:rsidP="001D54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1- Nöbetçi öğrenci sabah saat 08.15’</w:t>
      </w:r>
      <w:proofErr w:type="gramStart"/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te ,öğleyin</w:t>
      </w:r>
      <w:proofErr w:type="gramEnd"/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13.15’te hazır bulunur,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son dersten 5 dakika sonra görev sona erer.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(16:05)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2- Nöbet görevine başlarken ve ayrılırken Müdür Yardımcısına haber verir.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3- Nöbet günündeki yazılı imtihanlara, Müdür Yardımcısına bilgi vermek suretiyle girecektir.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gramStart"/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Diğer</w:t>
      </w:r>
      <w:proofErr w:type="gramEnd"/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zamanlarda görevini aksatmayacaktır.</w:t>
      </w:r>
    </w:p>
    <w:p w:rsid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4- Okula gelen misafirleri, ziyaretçileri,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velileri güler yüzle ve nazik şekilde karşılayacak ve gereken kolaylığı gösterecektir.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5- Nöbetçi öğrenci nöbet 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yaka kartını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devamlı takacaktır.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6- Hiçbir öğrenci kesinlikle misafir karşılama bölgesinde tutulmayacaktır.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7- Okula gelen ziyaretçiler ziyaretçi kayıt defterine usulüne uygun kayıt edilir ve ilgili birime gönderilir.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Gelen misafirlerin HES KODU SORGULAMASI yapılacak ve RİSKSİZ ise okula alınacaktır. HES KODU olmayanların ise masanın üzerinde bulunan TAAHHÜTNAME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yi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doldurtacaktır.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 Vasıta ile gelenler olduğunda demir kapının açılması ve gerektiğinde kapanması anında sağlanacaktır.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9-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Ziyaretçilerin öğrenciler ile görüşmeleri ziyaretçi yerinde olması sağlanacaktır.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</w:t>
      </w:r>
      <w:r w:rsid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0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 Nöbetçi öğrenci sabah ve öğleyin geldiğinde nöbet bölgesi vs. yerlerin temizliğini kontrol eder varsa çöpleri</w:t>
      </w:r>
      <w:r w:rsid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n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dök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ülmesi ve 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yapılması zorunlu daha büyük temizlik varsa nöbetçi öğretmen ya da ilgili Müdür Yardımcısına haber verir.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</w:t>
      </w:r>
      <w:r w:rsid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- Öğrencilerle görüşmek isteyen misafir </w:t>
      </w:r>
      <w:proofErr w:type="gramStart"/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yada</w:t>
      </w:r>
      <w:proofErr w:type="gramEnd"/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velilerin istekleri ile ilgili Müdür Yardımcısına haber verilmek suretiyle gerçekleştirir.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</w:t>
      </w:r>
      <w:r w:rsid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 Nöbetçi günün nöbet raporunu yazıp,</w:t>
      </w:r>
      <w:r w:rsid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imzalayıp durumu ilgili Müdür Yardımcısına bildirmek suretiyle nöbeti teslim edecektir.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</w:t>
      </w:r>
      <w:r w:rsid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 Ziyaretçi ve görevli olmayan okul içine alınmayacaktır.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</w:t>
      </w:r>
      <w:r w:rsid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 Okul kapısı önünde öğrencilerin başkaları ile gereksiz görüşmeleri önlenecektir.</w:t>
      </w:r>
    </w:p>
    <w:p w:rsidR="001D5458" w:rsidRPr="001D5458" w:rsidRDefault="001D5458" w:rsidP="001D545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</w:t>
      </w:r>
      <w:r w:rsid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 Olağanüstü durumlarda bahçe nöbetçi Öğretmenine ve Müdür Yardımcısına derhal haber verilecektir.</w:t>
      </w:r>
    </w:p>
    <w:p w:rsidR="001D5458" w:rsidRDefault="00777212" w:rsidP="007772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     </w:t>
      </w:r>
      <w:r w:rsidR="001D5458"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</w:t>
      </w:r>
      <w:r w:rsidR="001D5458"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- 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Teneffüslerde,</w:t>
      </w:r>
      <w:r w:rsidR="001D5458"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giriş ve çıkışlarda nöbet bölgesinde Öğrenci birikmelerine engel olur.</w:t>
      </w:r>
    </w:p>
    <w:p w:rsidR="00777212" w:rsidRDefault="00777212" w:rsidP="007772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     17-</w:t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Okul idaresinin verece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ğ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 di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ğ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er görevleri yerine getirmek.</w:t>
      </w:r>
    </w:p>
    <w:p w:rsidR="00777212" w:rsidRDefault="00777212" w:rsidP="007772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777212" w:rsidRPr="001D5458" w:rsidRDefault="00777212" w:rsidP="007772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     18-</w:t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Ansızın olabilecek önemli olaylarda durumu nöbetçi öğretmenlere 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veya Müdür Yardımcısına 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bildirme</w:t>
      </w: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lidir</w:t>
      </w:r>
      <w:r w:rsidRPr="001D545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.</w:t>
      </w:r>
    </w:p>
    <w:p w:rsidR="00777212" w:rsidRDefault="00777212" w:rsidP="007772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777212" w:rsidRPr="001D5458" w:rsidRDefault="00777212" w:rsidP="007772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    19-HİÇBİR KOŞULDA SINIFLARA VEYA KATLARA VELİ, KARGOCU VS. MUHAMMED HAMDİ YAZIR ANADOLU LİSESİ İLE İLGİLİ OLMAYAN HİÇKİMSE GÖNDERİLMEYECEKTİR.</w:t>
      </w:r>
    </w:p>
    <w:p w:rsidR="001D5458" w:rsidRDefault="001D5458" w:rsidP="001D545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17"/>
          <w:szCs w:val="17"/>
          <w:lang w:eastAsia="tr-TR"/>
        </w:rPr>
      </w:pPr>
      <w:r w:rsidRPr="001D5458">
        <w:rPr>
          <w:rFonts w:ascii="Arial" w:eastAsia="Times New Roman" w:hAnsi="Arial" w:cs="Arial"/>
          <w:sz w:val="17"/>
          <w:szCs w:val="17"/>
          <w:lang w:eastAsia="tr-TR"/>
        </w:rPr>
        <w:t> </w:t>
      </w:r>
    </w:p>
    <w:p w:rsidR="00777212" w:rsidRDefault="00777212" w:rsidP="001D545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17"/>
          <w:szCs w:val="17"/>
          <w:lang w:eastAsia="tr-TR"/>
        </w:rPr>
      </w:pPr>
    </w:p>
    <w:p w:rsidR="00777212" w:rsidRDefault="00777212" w:rsidP="001D545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17"/>
          <w:szCs w:val="17"/>
          <w:lang w:eastAsia="tr-TR"/>
        </w:rPr>
      </w:pPr>
    </w:p>
    <w:p w:rsidR="00777212" w:rsidRDefault="00777212" w:rsidP="001D545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17"/>
          <w:szCs w:val="17"/>
          <w:lang w:eastAsia="tr-TR"/>
        </w:rPr>
      </w:pPr>
    </w:p>
    <w:p w:rsidR="00777212" w:rsidRDefault="00777212" w:rsidP="001D545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17"/>
          <w:szCs w:val="17"/>
          <w:lang w:eastAsia="tr-TR"/>
        </w:rPr>
      </w:pPr>
    </w:p>
    <w:p w:rsidR="00777212" w:rsidRDefault="00777212" w:rsidP="001D545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17"/>
          <w:szCs w:val="17"/>
          <w:lang w:eastAsia="tr-TR"/>
        </w:rPr>
      </w:pPr>
    </w:p>
    <w:p w:rsidR="00777212" w:rsidRDefault="00777212" w:rsidP="001D545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17"/>
          <w:szCs w:val="17"/>
          <w:lang w:eastAsia="tr-TR"/>
        </w:rPr>
      </w:pPr>
    </w:p>
    <w:p w:rsidR="00777212" w:rsidRDefault="00777212" w:rsidP="001D545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17"/>
          <w:szCs w:val="17"/>
          <w:lang w:eastAsia="tr-TR"/>
        </w:rPr>
      </w:pPr>
    </w:p>
    <w:p w:rsidR="00777212" w:rsidRDefault="00777212" w:rsidP="001D545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17"/>
          <w:szCs w:val="17"/>
          <w:lang w:eastAsia="tr-TR"/>
        </w:rPr>
      </w:pPr>
    </w:p>
    <w:p w:rsidR="00777212" w:rsidRDefault="00777212" w:rsidP="001D545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sz w:val="17"/>
          <w:szCs w:val="17"/>
          <w:lang w:eastAsia="tr-TR"/>
        </w:rPr>
      </w:pPr>
    </w:p>
    <w:p w:rsidR="00777212" w:rsidRPr="00777212" w:rsidRDefault="00777212" w:rsidP="001D545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17"/>
          <w:szCs w:val="17"/>
          <w:lang w:eastAsia="tr-TR"/>
        </w:rPr>
        <w:tab/>
      </w:r>
      <w:r>
        <w:rPr>
          <w:rFonts w:ascii="Arial" w:eastAsia="Times New Roman" w:hAnsi="Arial" w:cs="Arial"/>
          <w:sz w:val="17"/>
          <w:szCs w:val="17"/>
          <w:lang w:eastAsia="tr-TR"/>
        </w:rPr>
        <w:tab/>
      </w:r>
      <w:r>
        <w:rPr>
          <w:rFonts w:ascii="Arial" w:eastAsia="Times New Roman" w:hAnsi="Arial" w:cs="Arial"/>
          <w:sz w:val="17"/>
          <w:szCs w:val="17"/>
          <w:lang w:eastAsia="tr-TR"/>
        </w:rPr>
        <w:tab/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Hasan Hüseyin SOLMAZ</w:t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  <w:t>Durmuş AVŞAR</w:t>
      </w:r>
    </w:p>
    <w:p w:rsidR="00777212" w:rsidRPr="001D5458" w:rsidRDefault="00777212" w:rsidP="001D5458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  <w:t xml:space="preserve">     Müdür Yardımcısı</w:t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</w:r>
      <w:r w:rsidRPr="00777212">
        <w:rPr>
          <w:rFonts w:ascii="Arial" w:eastAsia="Times New Roman" w:hAnsi="Arial" w:cs="Arial"/>
          <w:b/>
          <w:bCs/>
          <w:sz w:val="24"/>
          <w:szCs w:val="24"/>
          <w:lang w:eastAsia="tr-TR"/>
        </w:rPr>
        <w:tab/>
        <w:t xml:space="preserve">             Okul Müdürü</w:t>
      </w:r>
    </w:p>
    <w:sectPr w:rsidR="00777212" w:rsidRPr="001D5458" w:rsidSect="00777212">
      <w:pgSz w:w="11906" w:h="16838"/>
      <w:pgMar w:top="510" w:right="851" w:bottom="51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58"/>
    <w:rsid w:val="001D5458"/>
    <w:rsid w:val="00777212"/>
    <w:rsid w:val="00B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CED2"/>
  <w15:chartTrackingRefBased/>
  <w15:docId w15:val="{846FD684-C199-46FC-9AA2-116D15EB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D54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5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</dc:creator>
  <cp:keywords/>
  <dc:description/>
  <cp:lastModifiedBy>9234</cp:lastModifiedBy>
  <cp:revision>1</cp:revision>
  <cp:lastPrinted>2021-09-23T11:20:00Z</cp:lastPrinted>
  <dcterms:created xsi:type="dcterms:W3CDTF">2021-09-23T11:02:00Z</dcterms:created>
  <dcterms:modified xsi:type="dcterms:W3CDTF">2021-09-23T11:20:00Z</dcterms:modified>
</cp:coreProperties>
</file>